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180E5" w14:textId="77777777" w:rsidR="00F648DC" w:rsidRDefault="00F648DC" w:rsidP="00BB6213">
      <w:pPr>
        <w:rPr>
          <w:sz w:val="22"/>
          <w:szCs w:val="22"/>
        </w:rPr>
      </w:pPr>
    </w:p>
    <w:p w14:paraId="77007A11" w14:textId="77777777" w:rsidR="00D642E6" w:rsidRDefault="00D642E6" w:rsidP="00F648DC">
      <w:pPr>
        <w:rPr>
          <w:rFonts w:ascii="Montserrat" w:hAnsi="Montserrat"/>
          <w:b/>
          <w:bCs/>
        </w:rPr>
      </w:pPr>
    </w:p>
    <w:p w14:paraId="2BE115A0" w14:textId="53FC55FC" w:rsidR="0098701F" w:rsidRDefault="00736F0D" w:rsidP="00F648DC">
      <w:pPr>
        <w:rPr>
          <w:rFonts w:ascii="Montserrat" w:hAnsi="Montserrat"/>
          <w:b/>
          <w:bCs/>
        </w:rPr>
      </w:pPr>
      <w:r>
        <w:rPr>
          <w:rFonts w:ascii="Montserrat" w:hAnsi="Montserrat"/>
          <w:b/>
          <w:bCs/>
        </w:rPr>
        <w:t>Information</w:t>
      </w:r>
      <w:r w:rsidR="00D642E6" w:rsidRPr="00D642E6">
        <w:rPr>
          <w:rFonts w:ascii="Montserrat" w:hAnsi="Montserrat"/>
          <w:b/>
          <w:bCs/>
        </w:rPr>
        <w:t xml:space="preserve"> från Distriktsstyrelsen (DS) och Tävlingskommittén (TK) till Tävlingskonferensen 202</w:t>
      </w:r>
      <w:r w:rsidR="005E2BD3">
        <w:rPr>
          <w:rFonts w:ascii="Montserrat" w:hAnsi="Montserrat"/>
          <w:b/>
          <w:bCs/>
        </w:rPr>
        <w:t>5</w:t>
      </w:r>
    </w:p>
    <w:p w14:paraId="0B2F3DD7" w14:textId="77777777" w:rsidR="00401647" w:rsidRDefault="00401647" w:rsidP="00F648DC">
      <w:pPr>
        <w:rPr>
          <w:rFonts w:ascii="Montserrat" w:hAnsi="Montserrat"/>
          <w:b/>
          <w:bCs/>
        </w:rPr>
      </w:pPr>
    </w:p>
    <w:p w14:paraId="20391C8A" w14:textId="77777777" w:rsidR="005F6487" w:rsidRDefault="005F6487" w:rsidP="00F648DC">
      <w:pPr>
        <w:rPr>
          <w:rFonts w:ascii="Montserrat" w:hAnsi="Montserrat"/>
          <w:b/>
          <w:bCs/>
        </w:rPr>
      </w:pPr>
    </w:p>
    <w:p w14:paraId="49B0F75B" w14:textId="2AD1A884" w:rsidR="005F6487" w:rsidRPr="005F6487" w:rsidRDefault="00401647" w:rsidP="005F6487">
      <w:pPr>
        <w:jc w:val="center"/>
        <w:rPr>
          <w:rFonts w:ascii="Montserrat" w:hAnsi="Montserrat"/>
          <w:b/>
          <w:bCs/>
          <w:i/>
          <w:iCs/>
        </w:rPr>
      </w:pPr>
      <w:r>
        <w:rPr>
          <w:rFonts w:ascii="Montserrat" w:hAnsi="Montserrat"/>
          <w:b/>
          <w:bCs/>
          <w:i/>
          <w:iCs/>
        </w:rPr>
        <w:t>Problem med avanmälningar till Ungdom Blå och Grön</w:t>
      </w:r>
    </w:p>
    <w:p w14:paraId="0121E96F" w14:textId="0D04E5C0" w:rsidR="00D642E6" w:rsidRPr="00D642E6" w:rsidRDefault="00D642E6" w:rsidP="00F648DC">
      <w:pPr>
        <w:rPr>
          <w:rFonts w:ascii="Montserrat" w:hAnsi="Montserrat"/>
          <w:b/>
          <w:bCs/>
        </w:rPr>
      </w:pPr>
    </w:p>
    <w:p w14:paraId="0FEEA07D" w14:textId="6857DD8D" w:rsidR="00D642E6" w:rsidRDefault="00D642E6" w:rsidP="00F648DC">
      <w:pPr>
        <w:rPr>
          <w:rFonts w:ascii="Montserrat" w:hAnsi="Montserrat"/>
          <w:b/>
          <w:bCs/>
        </w:rPr>
      </w:pPr>
    </w:p>
    <w:p w14:paraId="0DDB6256" w14:textId="72436184" w:rsidR="00D642E6" w:rsidRDefault="00D642E6" w:rsidP="00F648DC">
      <w:pPr>
        <w:rPr>
          <w:rFonts w:ascii="Montserrat" w:hAnsi="Montserrat"/>
        </w:rPr>
      </w:pPr>
      <w:r>
        <w:rPr>
          <w:rFonts w:ascii="Montserrat" w:hAnsi="Montserrat"/>
        </w:rPr>
        <w:t>Sammanfattning:</w:t>
      </w:r>
    </w:p>
    <w:p w14:paraId="07EBA8C1" w14:textId="77777777" w:rsidR="003C4AB3" w:rsidRDefault="003C4AB3" w:rsidP="00F648DC">
      <w:pPr>
        <w:rPr>
          <w:rFonts w:ascii="Montserrat" w:hAnsi="Montserrat"/>
        </w:rPr>
      </w:pPr>
    </w:p>
    <w:p w14:paraId="71FDFA30" w14:textId="77777777" w:rsidR="00AC1D07" w:rsidRDefault="00AE649C" w:rsidP="00F648DC">
      <w:pPr>
        <w:pBdr>
          <w:bottom w:val="single" w:sz="6" w:space="1" w:color="auto"/>
        </w:pBdr>
        <w:rPr>
          <w:rFonts w:ascii="Montserrat" w:hAnsi="Montserrat"/>
          <w:bCs/>
          <w:szCs w:val="20"/>
        </w:rPr>
      </w:pPr>
      <w:r w:rsidRPr="00964978">
        <w:rPr>
          <w:rFonts w:ascii="Montserrat" w:hAnsi="Montserrat"/>
          <w:bCs/>
          <w:szCs w:val="20"/>
        </w:rPr>
        <w:t xml:space="preserve">Då det </w:t>
      </w:r>
      <w:r>
        <w:rPr>
          <w:rFonts w:ascii="Montserrat" w:hAnsi="Montserrat"/>
          <w:bCs/>
          <w:szCs w:val="20"/>
        </w:rPr>
        <w:t>under denna säsong</w:t>
      </w:r>
      <w:r w:rsidRPr="00964978">
        <w:rPr>
          <w:rFonts w:ascii="Montserrat" w:hAnsi="Montserrat"/>
          <w:bCs/>
          <w:szCs w:val="20"/>
        </w:rPr>
        <w:t xml:space="preserve"> och även tidigare år har varit oerhört många avanmälningar på Blå och Grön nivå med problem att hitta ersättningslag vill TK på Tävlingskonferensen diskutera ett eventuellt nytt upp lägg för dessa klasser. </w:t>
      </w:r>
    </w:p>
    <w:p w14:paraId="108403F8" w14:textId="77777777" w:rsidR="005E6CE7" w:rsidRDefault="00AE649C" w:rsidP="00F648DC">
      <w:pPr>
        <w:pBdr>
          <w:bottom w:val="single" w:sz="6" w:space="1" w:color="auto"/>
        </w:pBdr>
        <w:rPr>
          <w:rFonts w:ascii="Montserrat" w:hAnsi="Montserrat"/>
          <w:bCs/>
          <w:szCs w:val="20"/>
        </w:rPr>
      </w:pPr>
      <w:r w:rsidRPr="00964978">
        <w:rPr>
          <w:rFonts w:ascii="Montserrat" w:hAnsi="Montserrat"/>
          <w:bCs/>
          <w:szCs w:val="20"/>
        </w:rPr>
        <w:br/>
        <w:t xml:space="preserve">Frågeställningen är om vi </w:t>
      </w:r>
      <w:r w:rsidR="00AC1D07" w:rsidRPr="00964978">
        <w:rPr>
          <w:rFonts w:ascii="Montserrat" w:hAnsi="Montserrat"/>
          <w:bCs/>
          <w:szCs w:val="20"/>
        </w:rPr>
        <w:t>3–4</w:t>
      </w:r>
      <w:r w:rsidRPr="00964978">
        <w:rPr>
          <w:rFonts w:ascii="Montserrat" w:hAnsi="Montserrat"/>
          <w:bCs/>
          <w:szCs w:val="20"/>
        </w:rPr>
        <w:t xml:space="preserve"> veckor innan varje poolspel skall ta in anmälan för resp poolspel</w:t>
      </w:r>
      <w:r w:rsidR="00AC1D07">
        <w:rPr>
          <w:rFonts w:ascii="Montserrat" w:hAnsi="Montserrat"/>
          <w:bCs/>
          <w:szCs w:val="20"/>
        </w:rPr>
        <w:t>?</w:t>
      </w:r>
      <w:r w:rsidR="00AC1D07">
        <w:rPr>
          <w:rFonts w:ascii="Montserrat" w:hAnsi="Montserrat"/>
          <w:bCs/>
          <w:szCs w:val="20"/>
        </w:rPr>
        <w:br/>
        <w:t xml:space="preserve">Skall detta gälla för både Ungdom Blå och Grön eller enbart för Grön där problemet </w:t>
      </w:r>
      <w:r w:rsidR="005E6CE7">
        <w:rPr>
          <w:rFonts w:ascii="Montserrat" w:hAnsi="Montserrat"/>
          <w:bCs/>
          <w:szCs w:val="20"/>
        </w:rPr>
        <w:t>blir större om vi inte kan hitta ersättningslag?</w:t>
      </w:r>
    </w:p>
    <w:p w14:paraId="25DDCEB4" w14:textId="50881B16" w:rsidR="00654497" w:rsidRDefault="00AC1D07" w:rsidP="00F648DC">
      <w:pPr>
        <w:pBdr>
          <w:bottom w:val="single" w:sz="6" w:space="1" w:color="auto"/>
        </w:pBdr>
        <w:rPr>
          <w:rFonts w:ascii="Montserrat" w:hAnsi="Montserrat"/>
          <w:bCs/>
          <w:szCs w:val="20"/>
        </w:rPr>
      </w:pPr>
      <w:r>
        <w:rPr>
          <w:rFonts w:ascii="Montserrat" w:hAnsi="Montserrat"/>
          <w:bCs/>
          <w:szCs w:val="20"/>
        </w:rPr>
        <w:br/>
      </w:r>
      <w:r w:rsidR="00AE649C" w:rsidRPr="00964978">
        <w:rPr>
          <w:rFonts w:ascii="Montserrat" w:hAnsi="Montserrat"/>
          <w:bCs/>
          <w:szCs w:val="20"/>
        </w:rPr>
        <w:t>Detta skulle kunna innebära problem med bokning av halltider men TK vill lyfta frågan med våra föreningar.</w:t>
      </w:r>
    </w:p>
    <w:p w14:paraId="1D8A2834" w14:textId="33F9639C" w:rsidR="00B73B90" w:rsidRDefault="00B73B90" w:rsidP="00F648DC">
      <w:pPr>
        <w:pBdr>
          <w:bottom w:val="single" w:sz="6" w:space="1" w:color="auto"/>
        </w:pBdr>
        <w:rPr>
          <w:rFonts w:ascii="Montserrat" w:hAnsi="Montserrat"/>
          <w:bCs/>
          <w:szCs w:val="20"/>
        </w:rPr>
      </w:pPr>
      <w:r>
        <w:rPr>
          <w:rFonts w:ascii="Montserrat" w:hAnsi="Montserrat"/>
          <w:bCs/>
          <w:szCs w:val="20"/>
        </w:rPr>
        <w:t>Ungdom Blå spelar 5–7 poolspel per säsong och ungdom Grön 4–5 poolspel.</w:t>
      </w:r>
    </w:p>
    <w:p w14:paraId="6CF3F1AF" w14:textId="77777777" w:rsidR="00B73B90" w:rsidRDefault="00B73B90" w:rsidP="00F648DC">
      <w:pPr>
        <w:pBdr>
          <w:bottom w:val="single" w:sz="6" w:space="1" w:color="auto"/>
        </w:pBdr>
        <w:rPr>
          <w:rFonts w:ascii="Montserrat" w:hAnsi="Montserrat"/>
        </w:rPr>
      </w:pPr>
    </w:p>
    <w:p w14:paraId="4A9C2325" w14:textId="77777777" w:rsidR="00A13403" w:rsidRDefault="00A13403" w:rsidP="00F648DC">
      <w:pPr>
        <w:rPr>
          <w:rFonts w:ascii="Montserrat" w:hAnsi="Montserrat"/>
        </w:rPr>
      </w:pPr>
    </w:p>
    <w:p w14:paraId="150D0396" w14:textId="77777777" w:rsidR="00187B97" w:rsidRDefault="00187B97" w:rsidP="00F648DC">
      <w:pPr>
        <w:rPr>
          <w:rFonts w:ascii="Montserrat" w:hAnsi="Montserrat"/>
        </w:rPr>
      </w:pPr>
    </w:p>
    <w:p w14:paraId="35874E4C" w14:textId="22D3909A" w:rsidR="0098701F" w:rsidRPr="00221D0B" w:rsidRDefault="0098701F" w:rsidP="00F648DC">
      <w:pPr>
        <w:rPr>
          <w:rFonts w:ascii="Montserrat" w:hAnsi="Montserrat"/>
          <w:b/>
          <w:bCs/>
        </w:rPr>
      </w:pPr>
    </w:p>
    <w:p w14:paraId="010DC4C2" w14:textId="77777777" w:rsidR="00BA383E" w:rsidRDefault="00BA383E" w:rsidP="00F648DC">
      <w:pPr>
        <w:rPr>
          <w:rFonts w:ascii="Montserrat" w:hAnsi="Montserrat"/>
          <w:b/>
          <w:bCs/>
        </w:rPr>
      </w:pPr>
    </w:p>
    <w:p w14:paraId="560AE9D3" w14:textId="77777777" w:rsidR="00B80927" w:rsidRPr="00D642E6" w:rsidRDefault="00B80927" w:rsidP="00F648DC">
      <w:pPr>
        <w:rPr>
          <w:rFonts w:ascii="Montserrat" w:hAnsi="Montserrat"/>
          <w:b/>
          <w:bCs/>
        </w:rPr>
      </w:pPr>
    </w:p>
    <w:p w14:paraId="687EDF40" w14:textId="77777777" w:rsidR="0098701F" w:rsidRPr="00D642E6" w:rsidRDefault="0098701F" w:rsidP="00F648DC">
      <w:pPr>
        <w:rPr>
          <w:rFonts w:ascii="Montserrat" w:hAnsi="Montserrat"/>
          <w:b/>
          <w:bCs/>
        </w:rPr>
      </w:pPr>
    </w:p>
    <w:p w14:paraId="05356706" w14:textId="76306C76" w:rsidR="00D642E6" w:rsidRDefault="00D642E6" w:rsidP="00F648DC">
      <w:pPr>
        <w:rPr>
          <w:rFonts w:ascii="Montserrat" w:hAnsi="Montserrat"/>
          <w:b/>
          <w:bCs/>
          <w:sz w:val="20"/>
          <w:szCs w:val="20"/>
        </w:rPr>
      </w:pPr>
      <w:r>
        <w:rPr>
          <w:rFonts w:ascii="Montserrat" w:hAnsi="Montserrat"/>
          <w:b/>
          <w:bCs/>
          <w:sz w:val="20"/>
          <w:szCs w:val="20"/>
        </w:rPr>
        <w:t>Linköping 202</w:t>
      </w:r>
      <w:r w:rsidR="00E63BAB">
        <w:rPr>
          <w:rFonts w:ascii="Montserrat" w:hAnsi="Montserrat"/>
          <w:b/>
          <w:bCs/>
          <w:sz w:val="20"/>
          <w:szCs w:val="20"/>
        </w:rPr>
        <w:t>5</w:t>
      </w:r>
      <w:r>
        <w:rPr>
          <w:rFonts w:ascii="Montserrat" w:hAnsi="Montserrat"/>
          <w:b/>
          <w:bCs/>
          <w:sz w:val="20"/>
          <w:szCs w:val="20"/>
        </w:rPr>
        <w:t>-0</w:t>
      </w:r>
      <w:r w:rsidR="0016096A">
        <w:rPr>
          <w:rFonts w:ascii="Montserrat" w:hAnsi="Montserrat"/>
          <w:b/>
          <w:bCs/>
          <w:sz w:val="20"/>
          <w:szCs w:val="20"/>
        </w:rPr>
        <w:t>3</w:t>
      </w:r>
      <w:r>
        <w:rPr>
          <w:rFonts w:ascii="Montserrat" w:hAnsi="Montserrat"/>
          <w:b/>
          <w:bCs/>
          <w:sz w:val="20"/>
          <w:szCs w:val="20"/>
        </w:rPr>
        <w:t>-</w:t>
      </w:r>
      <w:r w:rsidR="0035086F">
        <w:rPr>
          <w:rFonts w:ascii="Montserrat" w:hAnsi="Montserrat"/>
          <w:b/>
          <w:bCs/>
          <w:sz w:val="20"/>
          <w:szCs w:val="20"/>
        </w:rPr>
        <w:t>17</w:t>
      </w:r>
    </w:p>
    <w:p w14:paraId="25EAD78D" w14:textId="3D5BFD30" w:rsidR="00D642E6" w:rsidRDefault="00D642E6" w:rsidP="00F648DC">
      <w:pPr>
        <w:rPr>
          <w:rFonts w:ascii="Montserrat" w:hAnsi="Montserrat"/>
          <w:b/>
          <w:bCs/>
          <w:sz w:val="20"/>
          <w:szCs w:val="20"/>
        </w:rPr>
      </w:pPr>
    </w:p>
    <w:p w14:paraId="0D0CE06D" w14:textId="420A5BBD" w:rsidR="00D642E6" w:rsidRDefault="00D642E6" w:rsidP="00F648DC">
      <w:pPr>
        <w:rPr>
          <w:rFonts w:ascii="Montserrat" w:hAnsi="Montserrat"/>
          <w:b/>
          <w:bCs/>
          <w:sz w:val="20"/>
          <w:szCs w:val="20"/>
        </w:rPr>
      </w:pPr>
    </w:p>
    <w:p w14:paraId="226E2699" w14:textId="77777777" w:rsidR="00D642E6" w:rsidRDefault="00D642E6" w:rsidP="00F648DC">
      <w:pPr>
        <w:rPr>
          <w:rFonts w:ascii="Montserrat" w:hAnsi="Montserrat"/>
          <w:b/>
          <w:bCs/>
          <w:sz w:val="20"/>
          <w:szCs w:val="20"/>
        </w:rPr>
      </w:pPr>
    </w:p>
    <w:p w14:paraId="4E754D58" w14:textId="77777777" w:rsidR="00D642E6" w:rsidRDefault="00D642E6" w:rsidP="00F648DC">
      <w:pPr>
        <w:rPr>
          <w:rFonts w:ascii="Montserrat" w:hAnsi="Montserrat"/>
          <w:b/>
          <w:bCs/>
          <w:sz w:val="20"/>
          <w:szCs w:val="20"/>
        </w:rPr>
      </w:pPr>
    </w:p>
    <w:p w14:paraId="301AF838" w14:textId="08F6AB8F" w:rsidR="0098701F" w:rsidRPr="00D642E6" w:rsidRDefault="0016096A" w:rsidP="00F648DC">
      <w:pPr>
        <w:rPr>
          <w:rFonts w:ascii="Montserrat" w:hAnsi="Montserrat"/>
          <w:b/>
          <w:bCs/>
          <w:sz w:val="20"/>
          <w:szCs w:val="20"/>
        </w:rPr>
      </w:pPr>
      <w:r>
        <w:rPr>
          <w:rFonts w:ascii="Montserrat" w:hAnsi="Montserrat"/>
          <w:b/>
          <w:bCs/>
          <w:sz w:val="20"/>
          <w:szCs w:val="20"/>
        </w:rPr>
        <w:t>Kjell Selleby</w:t>
      </w:r>
      <w:r>
        <w:rPr>
          <w:rFonts w:ascii="Montserrat" w:hAnsi="Montserrat"/>
          <w:b/>
          <w:bCs/>
          <w:sz w:val="20"/>
          <w:szCs w:val="20"/>
        </w:rPr>
        <w:tab/>
      </w:r>
      <w:r w:rsidR="00D642E6" w:rsidRPr="00D642E6">
        <w:rPr>
          <w:rFonts w:ascii="Montserrat" w:hAnsi="Montserrat"/>
          <w:b/>
          <w:bCs/>
          <w:sz w:val="20"/>
          <w:szCs w:val="20"/>
        </w:rPr>
        <w:tab/>
      </w:r>
      <w:r w:rsidR="00D642E6">
        <w:rPr>
          <w:rFonts w:ascii="Montserrat" w:hAnsi="Montserrat"/>
          <w:b/>
          <w:bCs/>
          <w:sz w:val="20"/>
          <w:szCs w:val="20"/>
        </w:rPr>
        <w:t xml:space="preserve">     </w:t>
      </w:r>
      <w:r w:rsidR="0098701F" w:rsidRPr="00D642E6">
        <w:rPr>
          <w:rFonts w:ascii="Montserrat" w:hAnsi="Montserrat"/>
          <w:b/>
          <w:bCs/>
          <w:sz w:val="20"/>
          <w:szCs w:val="20"/>
        </w:rPr>
        <w:t>Sonny Ådahl</w:t>
      </w:r>
      <w:r w:rsidR="0098701F" w:rsidRPr="00D642E6">
        <w:rPr>
          <w:rFonts w:ascii="Montserrat" w:hAnsi="Montserrat"/>
          <w:b/>
          <w:bCs/>
          <w:sz w:val="20"/>
          <w:szCs w:val="20"/>
        </w:rPr>
        <w:tab/>
      </w:r>
      <w:r w:rsidR="00D642E6">
        <w:rPr>
          <w:rFonts w:ascii="Montserrat" w:hAnsi="Montserrat"/>
          <w:b/>
          <w:bCs/>
          <w:sz w:val="20"/>
          <w:szCs w:val="20"/>
        </w:rPr>
        <w:tab/>
      </w:r>
      <w:r w:rsidR="0098701F" w:rsidRPr="00D642E6">
        <w:rPr>
          <w:rFonts w:ascii="Montserrat" w:hAnsi="Montserrat"/>
          <w:b/>
          <w:bCs/>
          <w:sz w:val="20"/>
          <w:szCs w:val="20"/>
        </w:rPr>
        <w:t>Stefan Nygren</w:t>
      </w:r>
    </w:p>
    <w:p w14:paraId="4E8A2EE3" w14:textId="77A5A0BC" w:rsidR="00F648DC" w:rsidRPr="00DC5364" w:rsidRDefault="0098701F" w:rsidP="00F648DC">
      <w:pPr>
        <w:rPr>
          <w:rFonts w:ascii="Montserrat" w:hAnsi="Montserrat"/>
          <w:sz w:val="20"/>
          <w:szCs w:val="20"/>
        </w:rPr>
      </w:pPr>
      <w:r w:rsidRPr="00D642E6">
        <w:rPr>
          <w:rFonts w:ascii="Montserrat" w:hAnsi="Montserrat"/>
          <w:b/>
          <w:bCs/>
          <w:sz w:val="20"/>
          <w:szCs w:val="20"/>
        </w:rPr>
        <w:br/>
      </w:r>
      <w:r w:rsidR="00D642E6" w:rsidRPr="00D642E6">
        <w:rPr>
          <w:rFonts w:ascii="Montserrat" w:hAnsi="Montserrat"/>
          <w:b/>
          <w:bCs/>
          <w:sz w:val="20"/>
          <w:szCs w:val="20"/>
        </w:rPr>
        <w:t>Förbundsordförande</w:t>
      </w:r>
      <w:r w:rsidR="00D642E6" w:rsidRPr="00D642E6">
        <w:rPr>
          <w:rFonts w:ascii="Montserrat" w:hAnsi="Montserrat"/>
          <w:b/>
          <w:bCs/>
          <w:sz w:val="20"/>
          <w:szCs w:val="20"/>
        </w:rPr>
        <w:tab/>
      </w:r>
      <w:r w:rsidR="00D642E6">
        <w:rPr>
          <w:rFonts w:ascii="Montserrat" w:hAnsi="Montserrat"/>
          <w:b/>
          <w:bCs/>
          <w:sz w:val="20"/>
          <w:szCs w:val="20"/>
        </w:rPr>
        <w:t xml:space="preserve">     </w:t>
      </w:r>
      <w:proofErr w:type="spellStart"/>
      <w:r w:rsidR="00D642E6" w:rsidRPr="00D642E6">
        <w:rPr>
          <w:rFonts w:ascii="Montserrat" w:hAnsi="Montserrat"/>
          <w:b/>
          <w:bCs/>
          <w:sz w:val="20"/>
          <w:szCs w:val="20"/>
        </w:rPr>
        <w:t>O</w:t>
      </w:r>
      <w:r w:rsidRPr="00D642E6">
        <w:rPr>
          <w:rFonts w:ascii="Montserrat" w:hAnsi="Montserrat"/>
          <w:b/>
          <w:bCs/>
          <w:sz w:val="20"/>
          <w:szCs w:val="20"/>
        </w:rPr>
        <w:t>rdf</w:t>
      </w:r>
      <w:proofErr w:type="spellEnd"/>
      <w:r w:rsidRPr="00D642E6">
        <w:rPr>
          <w:rFonts w:ascii="Montserrat" w:hAnsi="Montserrat"/>
          <w:b/>
          <w:bCs/>
          <w:sz w:val="20"/>
          <w:szCs w:val="20"/>
        </w:rPr>
        <w:t xml:space="preserve"> Tävlingskommittén</w:t>
      </w:r>
      <w:r w:rsidRPr="00D642E6">
        <w:rPr>
          <w:rFonts w:ascii="Montserrat" w:hAnsi="Montserrat"/>
          <w:b/>
          <w:bCs/>
          <w:sz w:val="20"/>
          <w:szCs w:val="20"/>
        </w:rPr>
        <w:tab/>
      </w:r>
      <w:r w:rsidR="0016096A">
        <w:rPr>
          <w:rFonts w:ascii="Montserrat" w:hAnsi="Montserrat"/>
          <w:b/>
          <w:bCs/>
          <w:sz w:val="20"/>
          <w:szCs w:val="20"/>
        </w:rPr>
        <w:t>Tävlings</w:t>
      </w:r>
      <w:r w:rsidRPr="00D642E6">
        <w:rPr>
          <w:rFonts w:ascii="Montserrat" w:hAnsi="Montserrat"/>
          <w:b/>
          <w:bCs/>
          <w:sz w:val="20"/>
          <w:szCs w:val="20"/>
        </w:rPr>
        <w:t>ansvarig</w:t>
      </w:r>
      <w:r w:rsidR="006D47AC" w:rsidRPr="00DC5364">
        <w:rPr>
          <w:rFonts w:ascii="Montserrat" w:hAnsi="Montserrat"/>
          <w:b/>
          <w:bCs/>
          <w:sz w:val="20"/>
          <w:szCs w:val="20"/>
        </w:rPr>
        <w:br/>
      </w:r>
      <w:r w:rsidR="00F648DC" w:rsidRPr="00DC5364">
        <w:rPr>
          <w:rFonts w:ascii="Montserrat" w:hAnsi="Montserrat"/>
          <w:b/>
          <w:bCs/>
          <w:sz w:val="20"/>
          <w:szCs w:val="20"/>
        </w:rPr>
        <w:tab/>
      </w:r>
      <w:r w:rsidR="00F648DC" w:rsidRPr="00DC5364">
        <w:rPr>
          <w:rFonts w:ascii="Montserrat" w:hAnsi="Montserrat"/>
          <w:b/>
          <w:bCs/>
          <w:sz w:val="20"/>
          <w:szCs w:val="20"/>
        </w:rPr>
        <w:tab/>
      </w:r>
      <w:r w:rsidR="00F648DC" w:rsidRPr="00DC5364">
        <w:rPr>
          <w:rFonts w:ascii="Montserrat" w:hAnsi="Montserrat"/>
          <w:b/>
          <w:bCs/>
          <w:sz w:val="20"/>
          <w:szCs w:val="20"/>
        </w:rPr>
        <w:tab/>
      </w:r>
      <w:r w:rsidR="00F648DC" w:rsidRPr="00DC5364">
        <w:rPr>
          <w:rFonts w:ascii="Montserrat" w:hAnsi="Montserrat"/>
          <w:b/>
          <w:bCs/>
          <w:sz w:val="20"/>
          <w:szCs w:val="20"/>
        </w:rPr>
        <w:tab/>
      </w:r>
    </w:p>
    <w:sectPr w:rsidR="00F648DC" w:rsidRPr="00DC5364">
      <w:headerReference w:type="default" r:id="rId7"/>
      <w:footerReference w:type="default" r:id="rId8"/>
      <w:pgSz w:w="11906" w:h="16838"/>
      <w:pgMar w:top="1418" w:right="1418" w:bottom="1418" w:left="1418" w:header="18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BA012" w14:textId="77777777" w:rsidR="00C920AA" w:rsidRDefault="00C920AA">
      <w:r>
        <w:separator/>
      </w:r>
    </w:p>
  </w:endnote>
  <w:endnote w:type="continuationSeparator" w:id="0">
    <w:p w14:paraId="43C747FC" w14:textId="77777777" w:rsidR="00C920AA" w:rsidRDefault="00C9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Permanent Marker">
    <w:altName w:val="Calibri"/>
    <w:charset w:val="00"/>
    <w:family w:val="auto"/>
    <w:pitch w:val="variable"/>
    <w:sig w:usb0="80000027" w:usb1="48000042"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678A" w14:textId="77777777" w:rsidR="003D096E" w:rsidRDefault="003D096E" w:rsidP="003D096E">
    <w:pPr>
      <w:pStyle w:val="Sidfot"/>
      <w:rPr>
        <w:sz w:val="16"/>
        <w:szCs w:val="16"/>
      </w:rPr>
    </w:pPr>
  </w:p>
  <w:p w14:paraId="0AF221E1" w14:textId="77777777" w:rsidR="003D096E" w:rsidRDefault="003D096E" w:rsidP="003D096E">
    <w:pPr>
      <w:pStyle w:val="Sidfot"/>
      <w:jc w:val="center"/>
      <w:rPr>
        <w:sz w:val="14"/>
        <w:szCs w:val="14"/>
      </w:rPr>
    </w:pPr>
    <w:r w:rsidRPr="00096E59">
      <w:rPr>
        <w:sz w:val="14"/>
        <w:szCs w:val="14"/>
      </w:rPr>
      <w:t>Fastes gata 4, 582 78 Linköping Sweden  Tel: (+46) 010 – 476 50 00   Besöksadress: Idrottens hus, Linköping Arena</w:t>
    </w:r>
  </w:p>
  <w:p w14:paraId="060A7B40" w14:textId="77777777" w:rsidR="003D096E" w:rsidRDefault="003D096E" w:rsidP="003D096E">
    <w:pPr>
      <w:pStyle w:val="Sidfot"/>
      <w:jc w:val="center"/>
      <w:rPr>
        <w:sz w:val="14"/>
        <w:szCs w:val="14"/>
      </w:rPr>
    </w:pPr>
  </w:p>
  <w:p w14:paraId="5B26F6CD" w14:textId="77777777" w:rsidR="003D096E" w:rsidRPr="00DD5B61" w:rsidRDefault="003D096E" w:rsidP="003D096E">
    <w:pPr>
      <w:pStyle w:val="Sidfot"/>
      <w:jc w:val="center"/>
      <w:rPr>
        <w:sz w:val="14"/>
        <w:szCs w:val="14"/>
        <w:lang w:val="en-US"/>
      </w:rPr>
    </w:pPr>
    <w:r w:rsidRPr="00DD5B61">
      <w:rPr>
        <w:sz w:val="14"/>
        <w:szCs w:val="14"/>
        <w:lang w:val="en-US"/>
      </w:rPr>
      <w:t xml:space="preserve">E-mail: </w:t>
    </w:r>
    <w:proofErr w:type="gramStart"/>
    <w:r w:rsidRPr="00DD5B61">
      <w:rPr>
        <w:sz w:val="14"/>
        <w:szCs w:val="14"/>
        <w:lang w:val="en-US"/>
      </w:rPr>
      <w:t>ostergotland@innebandy.se  Website</w:t>
    </w:r>
    <w:proofErr w:type="gramEnd"/>
    <w:r w:rsidRPr="00DD5B61">
      <w:rPr>
        <w:sz w:val="14"/>
        <w:szCs w:val="14"/>
        <w:lang w:val="en-US"/>
      </w:rPr>
      <w:t>: www.innebandy.se/ostergotland  BG:420-1851  Org.nr: 822003-4162</w:t>
    </w:r>
  </w:p>
  <w:p w14:paraId="00D70B4A" w14:textId="77777777" w:rsidR="00EB55EA" w:rsidRPr="00DD5B61" w:rsidRDefault="00EB55EA">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787F4" w14:textId="77777777" w:rsidR="00C920AA" w:rsidRDefault="00C920AA">
      <w:r>
        <w:separator/>
      </w:r>
    </w:p>
  </w:footnote>
  <w:footnote w:type="continuationSeparator" w:id="0">
    <w:p w14:paraId="22E0EACC" w14:textId="77777777" w:rsidR="00C920AA" w:rsidRDefault="00C92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A411" w14:textId="77777777" w:rsidR="00EB55EA" w:rsidRDefault="00DE5799">
    <w:pPr>
      <w:pStyle w:val="Sidhuvud"/>
    </w:pPr>
    <w:r w:rsidRPr="00612932">
      <w:rPr>
        <w:rFonts w:ascii="Permanent Marker" w:hAnsi="Permanent Marker"/>
        <w:noProof/>
      </w:rPr>
      <w:drawing>
        <wp:inline distT="0" distB="0" distL="0" distR="0" wp14:anchorId="3B5F41A0" wp14:editId="50655910">
          <wp:extent cx="2664098" cy="654685"/>
          <wp:effectExtent l="0" t="0" r="3175"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62446" cy="7280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3F"/>
    <w:rsid w:val="00003A72"/>
    <w:rsid w:val="00003DAC"/>
    <w:rsid w:val="00011996"/>
    <w:rsid w:val="00026DD5"/>
    <w:rsid w:val="00032C36"/>
    <w:rsid w:val="00045768"/>
    <w:rsid w:val="00056DF8"/>
    <w:rsid w:val="00057D24"/>
    <w:rsid w:val="000648C3"/>
    <w:rsid w:val="0006603E"/>
    <w:rsid w:val="00085FEB"/>
    <w:rsid w:val="000B2CB3"/>
    <w:rsid w:val="000B5ACA"/>
    <w:rsid w:val="000C7A21"/>
    <w:rsid w:val="000D53FE"/>
    <w:rsid w:val="000D623E"/>
    <w:rsid w:val="000E0637"/>
    <w:rsid w:val="000E191C"/>
    <w:rsid w:val="000F1CAF"/>
    <w:rsid w:val="000F1D9E"/>
    <w:rsid w:val="001017FF"/>
    <w:rsid w:val="001075B1"/>
    <w:rsid w:val="00113909"/>
    <w:rsid w:val="00125B07"/>
    <w:rsid w:val="00141FBA"/>
    <w:rsid w:val="00146DC8"/>
    <w:rsid w:val="00156843"/>
    <w:rsid w:val="0016096A"/>
    <w:rsid w:val="001645C6"/>
    <w:rsid w:val="0017564B"/>
    <w:rsid w:val="00176313"/>
    <w:rsid w:val="00181A99"/>
    <w:rsid w:val="00187B97"/>
    <w:rsid w:val="00196CE1"/>
    <w:rsid w:val="001A151C"/>
    <w:rsid w:val="001A377B"/>
    <w:rsid w:val="001B6279"/>
    <w:rsid w:val="001C0458"/>
    <w:rsid w:val="001C6C97"/>
    <w:rsid w:val="001D2FE1"/>
    <w:rsid w:val="001E1BEF"/>
    <w:rsid w:val="001E7FDD"/>
    <w:rsid w:val="001F5C1D"/>
    <w:rsid w:val="00221D0B"/>
    <w:rsid w:val="00222E62"/>
    <w:rsid w:val="00236B6E"/>
    <w:rsid w:val="002406FF"/>
    <w:rsid w:val="00245DDE"/>
    <w:rsid w:val="0025069D"/>
    <w:rsid w:val="00272494"/>
    <w:rsid w:val="0028533F"/>
    <w:rsid w:val="0028750B"/>
    <w:rsid w:val="002A36C3"/>
    <w:rsid w:val="002A5FF8"/>
    <w:rsid w:val="002A63DE"/>
    <w:rsid w:val="002C0424"/>
    <w:rsid w:val="002D2A25"/>
    <w:rsid w:val="002E0AEC"/>
    <w:rsid w:val="002E3AB4"/>
    <w:rsid w:val="002F14F2"/>
    <w:rsid w:val="0030553D"/>
    <w:rsid w:val="00306236"/>
    <w:rsid w:val="00322ED0"/>
    <w:rsid w:val="00335248"/>
    <w:rsid w:val="00337E70"/>
    <w:rsid w:val="0035086F"/>
    <w:rsid w:val="00351670"/>
    <w:rsid w:val="003535F2"/>
    <w:rsid w:val="00356B94"/>
    <w:rsid w:val="00357556"/>
    <w:rsid w:val="00364A33"/>
    <w:rsid w:val="00381799"/>
    <w:rsid w:val="00383809"/>
    <w:rsid w:val="00394F11"/>
    <w:rsid w:val="003C4AB3"/>
    <w:rsid w:val="003D096E"/>
    <w:rsid w:val="003D7DF7"/>
    <w:rsid w:val="003E7D83"/>
    <w:rsid w:val="00401647"/>
    <w:rsid w:val="00404D84"/>
    <w:rsid w:val="00411D19"/>
    <w:rsid w:val="004127E9"/>
    <w:rsid w:val="00425E3A"/>
    <w:rsid w:val="0044421D"/>
    <w:rsid w:val="004501BF"/>
    <w:rsid w:val="00461E8B"/>
    <w:rsid w:val="004621D6"/>
    <w:rsid w:val="0049538A"/>
    <w:rsid w:val="004B0253"/>
    <w:rsid w:val="004B6D18"/>
    <w:rsid w:val="004C133F"/>
    <w:rsid w:val="004C2D52"/>
    <w:rsid w:val="004D05C3"/>
    <w:rsid w:val="004D130C"/>
    <w:rsid w:val="004D270F"/>
    <w:rsid w:val="004D47F1"/>
    <w:rsid w:val="004E266C"/>
    <w:rsid w:val="0050792E"/>
    <w:rsid w:val="00520C7E"/>
    <w:rsid w:val="005226C9"/>
    <w:rsid w:val="00523D92"/>
    <w:rsid w:val="00524F30"/>
    <w:rsid w:val="005429AA"/>
    <w:rsid w:val="005468BE"/>
    <w:rsid w:val="00550973"/>
    <w:rsid w:val="005568DE"/>
    <w:rsid w:val="00571B7F"/>
    <w:rsid w:val="005750F8"/>
    <w:rsid w:val="005907A9"/>
    <w:rsid w:val="00594B27"/>
    <w:rsid w:val="005A3A2E"/>
    <w:rsid w:val="005B1131"/>
    <w:rsid w:val="005C0AD7"/>
    <w:rsid w:val="005D6B75"/>
    <w:rsid w:val="005E2BD3"/>
    <w:rsid w:val="005E4361"/>
    <w:rsid w:val="005E6CE7"/>
    <w:rsid w:val="005E6F8D"/>
    <w:rsid w:val="005F4C58"/>
    <w:rsid w:val="005F6487"/>
    <w:rsid w:val="00605E8B"/>
    <w:rsid w:val="0062064A"/>
    <w:rsid w:val="0063192F"/>
    <w:rsid w:val="0064040B"/>
    <w:rsid w:val="0064231A"/>
    <w:rsid w:val="00654497"/>
    <w:rsid w:val="006632C8"/>
    <w:rsid w:val="00674C96"/>
    <w:rsid w:val="00674FC2"/>
    <w:rsid w:val="00685B04"/>
    <w:rsid w:val="006B493C"/>
    <w:rsid w:val="006B4F7A"/>
    <w:rsid w:val="006D47AC"/>
    <w:rsid w:val="006E1ABB"/>
    <w:rsid w:val="006F625C"/>
    <w:rsid w:val="00712D11"/>
    <w:rsid w:val="00712FA7"/>
    <w:rsid w:val="0071631A"/>
    <w:rsid w:val="0072369F"/>
    <w:rsid w:val="00736F0D"/>
    <w:rsid w:val="0075195C"/>
    <w:rsid w:val="00786806"/>
    <w:rsid w:val="007B4066"/>
    <w:rsid w:val="007B447F"/>
    <w:rsid w:val="007B721B"/>
    <w:rsid w:val="007D4984"/>
    <w:rsid w:val="007D65F8"/>
    <w:rsid w:val="007E197A"/>
    <w:rsid w:val="007E2C5B"/>
    <w:rsid w:val="007F1019"/>
    <w:rsid w:val="007F1A17"/>
    <w:rsid w:val="007F2AA5"/>
    <w:rsid w:val="0080329E"/>
    <w:rsid w:val="00821974"/>
    <w:rsid w:val="00826691"/>
    <w:rsid w:val="00834FCD"/>
    <w:rsid w:val="00841BED"/>
    <w:rsid w:val="0084228F"/>
    <w:rsid w:val="00850B0F"/>
    <w:rsid w:val="00861C35"/>
    <w:rsid w:val="00870E02"/>
    <w:rsid w:val="0088347E"/>
    <w:rsid w:val="008C2D41"/>
    <w:rsid w:val="008C6E99"/>
    <w:rsid w:val="008E22A2"/>
    <w:rsid w:val="008E3A94"/>
    <w:rsid w:val="008E3BE8"/>
    <w:rsid w:val="008E7669"/>
    <w:rsid w:val="008F5677"/>
    <w:rsid w:val="008F6040"/>
    <w:rsid w:val="009009FD"/>
    <w:rsid w:val="009218D9"/>
    <w:rsid w:val="00982E9A"/>
    <w:rsid w:val="00983416"/>
    <w:rsid w:val="0098701F"/>
    <w:rsid w:val="0099707C"/>
    <w:rsid w:val="00997335"/>
    <w:rsid w:val="009979EC"/>
    <w:rsid w:val="009A0DF4"/>
    <w:rsid w:val="009B5FF1"/>
    <w:rsid w:val="009D17E2"/>
    <w:rsid w:val="009D417E"/>
    <w:rsid w:val="009F3D43"/>
    <w:rsid w:val="00A07E07"/>
    <w:rsid w:val="00A13403"/>
    <w:rsid w:val="00A16E03"/>
    <w:rsid w:val="00A30F93"/>
    <w:rsid w:val="00A310CF"/>
    <w:rsid w:val="00A4156B"/>
    <w:rsid w:val="00A42FCF"/>
    <w:rsid w:val="00A465BF"/>
    <w:rsid w:val="00A60FD3"/>
    <w:rsid w:val="00A93C3F"/>
    <w:rsid w:val="00AB7B2A"/>
    <w:rsid w:val="00AC1D07"/>
    <w:rsid w:val="00AE649C"/>
    <w:rsid w:val="00AF025E"/>
    <w:rsid w:val="00B00D92"/>
    <w:rsid w:val="00B209DB"/>
    <w:rsid w:val="00B23C62"/>
    <w:rsid w:val="00B279E1"/>
    <w:rsid w:val="00B3038F"/>
    <w:rsid w:val="00B63C2A"/>
    <w:rsid w:val="00B73B90"/>
    <w:rsid w:val="00B80927"/>
    <w:rsid w:val="00BA383E"/>
    <w:rsid w:val="00BB6213"/>
    <w:rsid w:val="00BB71F3"/>
    <w:rsid w:val="00BD0475"/>
    <w:rsid w:val="00C04844"/>
    <w:rsid w:val="00C12968"/>
    <w:rsid w:val="00C167E7"/>
    <w:rsid w:val="00C17322"/>
    <w:rsid w:val="00C17F27"/>
    <w:rsid w:val="00C34F5D"/>
    <w:rsid w:val="00C601BA"/>
    <w:rsid w:val="00C65B8B"/>
    <w:rsid w:val="00C76927"/>
    <w:rsid w:val="00C911B9"/>
    <w:rsid w:val="00C920AA"/>
    <w:rsid w:val="00CA5757"/>
    <w:rsid w:val="00CA7015"/>
    <w:rsid w:val="00CC0FB1"/>
    <w:rsid w:val="00CC3089"/>
    <w:rsid w:val="00CC755E"/>
    <w:rsid w:val="00CE3064"/>
    <w:rsid w:val="00CF3900"/>
    <w:rsid w:val="00D15446"/>
    <w:rsid w:val="00D20ADC"/>
    <w:rsid w:val="00D27552"/>
    <w:rsid w:val="00D30BFF"/>
    <w:rsid w:val="00D3669D"/>
    <w:rsid w:val="00D42A12"/>
    <w:rsid w:val="00D43564"/>
    <w:rsid w:val="00D453F2"/>
    <w:rsid w:val="00D642E6"/>
    <w:rsid w:val="00D71F06"/>
    <w:rsid w:val="00D720F4"/>
    <w:rsid w:val="00D73E3E"/>
    <w:rsid w:val="00D74A41"/>
    <w:rsid w:val="00D82182"/>
    <w:rsid w:val="00D94DCA"/>
    <w:rsid w:val="00D955E0"/>
    <w:rsid w:val="00D97661"/>
    <w:rsid w:val="00DA6C74"/>
    <w:rsid w:val="00DC1AD0"/>
    <w:rsid w:val="00DC4C8C"/>
    <w:rsid w:val="00DC5364"/>
    <w:rsid w:val="00DC628C"/>
    <w:rsid w:val="00DD5B61"/>
    <w:rsid w:val="00DE3D46"/>
    <w:rsid w:val="00DE5799"/>
    <w:rsid w:val="00DE6A74"/>
    <w:rsid w:val="00E10734"/>
    <w:rsid w:val="00E22676"/>
    <w:rsid w:val="00E269F0"/>
    <w:rsid w:val="00E34E2E"/>
    <w:rsid w:val="00E55562"/>
    <w:rsid w:val="00E63BAB"/>
    <w:rsid w:val="00E63F98"/>
    <w:rsid w:val="00E95587"/>
    <w:rsid w:val="00EA1A9E"/>
    <w:rsid w:val="00EA7E79"/>
    <w:rsid w:val="00EB55EA"/>
    <w:rsid w:val="00ED43FB"/>
    <w:rsid w:val="00EE6259"/>
    <w:rsid w:val="00F01AE9"/>
    <w:rsid w:val="00F12CB0"/>
    <w:rsid w:val="00F16288"/>
    <w:rsid w:val="00F270B5"/>
    <w:rsid w:val="00F33268"/>
    <w:rsid w:val="00F37097"/>
    <w:rsid w:val="00F40711"/>
    <w:rsid w:val="00F5440C"/>
    <w:rsid w:val="00F648DC"/>
    <w:rsid w:val="00F70058"/>
    <w:rsid w:val="00F85277"/>
    <w:rsid w:val="00F92AD1"/>
    <w:rsid w:val="00FC726D"/>
    <w:rsid w:val="00FD02B1"/>
    <w:rsid w:val="00FE4F11"/>
    <w:rsid w:val="00FF0F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BA6B0"/>
  <w15:docId w15:val="{B9069C45-C5B7-4AB4-8CDB-9F73B8DE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C3F"/>
    <w:rPr>
      <w:rFonts w:ascii="Tahoma" w:hAnsi="Tahoma"/>
      <w:sz w:val="24"/>
      <w:szCs w:val="24"/>
    </w:rPr>
  </w:style>
  <w:style w:type="paragraph" w:styleId="Rubrik1">
    <w:name w:val="heading 1"/>
    <w:basedOn w:val="Normal"/>
    <w:next w:val="Normal"/>
    <w:link w:val="Rubrik1Char"/>
    <w:qFormat/>
    <w:rsid w:val="00A93C3F"/>
    <w:pPr>
      <w:keepNext/>
      <w:outlineLvl w:val="0"/>
    </w:pPr>
    <w:rPr>
      <w:b/>
      <w:bC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customStyle="1" w:styleId="Rubrik1Char">
    <w:name w:val="Rubrik 1 Char"/>
    <w:basedOn w:val="Standardstycketeckensnitt"/>
    <w:link w:val="Rubrik1"/>
    <w:rsid w:val="00A93C3F"/>
    <w:rPr>
      <w:rFonts w:ascii="Tahoma" w:hAnsi="Tahoma"/>
      <w:b/>
      <w:bCs/>
      <w:sz w:val="24"/>
      <w:szCs w:val="24"/>
      <w:u w:val="single"/>
    </w:rPr>
  </w:style>
  <w:style w:type="character" w:customStyle="1" w:styleId="SidhuvudChar">
    <w:name w:val="Sidhuvud Char"/>
    <w:link w:val="Sidhuvud"/>
    <w:semiHidden/>
    <w:rsid w:val="00A93C3F"/>
    <w:rPr>
      <w:rFonts w:ascii="Tahoma" w:hAnsi="Tahoma"/>
      <w:sz w:val="24"/>
      <w:szCs w:val="24"/>
    </w:rPr>
  </w:style>
  <w:style w:type="character" w:styleId="Stark">
    <w:name w:val="Strong"/>
    <w:basedOn w:val="Standardstycketeckensnitt"/>
    <w:uiPriority w:val="22"/>
    <w:qFormat/>
    <w:rsid w:val="00CA5757"/>
    <w:rPr>
      <w:b/>
      <w:bCs/>
    </w:rPr>
  </w:style>
  <w:style w:type="paragraph" w:styleId="Ballongtext">
    <w:name w:val="Balloon Text"/>
    <w:basedOn w:val="Normal"/>
    <w:link w:val="BallongtextChar"/>
    <w:uiPriority w:val="99"/>
    <w:semiHidden/>
    <w:unhideWhenUsed/>
    <w:rsid w:val="006D47A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D47AC"/>
    <w:rPr>
      <w:rFonts w:ascii="Segoe UI" w:hAnsi="Segoe UI" w:cs="Segoe UI"/>
      <w:sz w:val="18"/>
      <w:szCs w:val="18"/>
    </w:rPr>
  </w:style>
  <w:style w:type="character" w:customStyle="1" w:styleId="SidfotChar">
    <w:name w:val="Sidfot Char"/>
    <w:basedOn w:val="Standardstycketeckensnitt"/>
    <w:link w:val="Sidfot"/>
    <w:uiPriority w:val="99"/>
    <w:rsid w:val="003D096E"/>
    <w:rPr>
      <w:rFonts w:ascii="Tahoma" w:hAnsi="Tahoma"/>
      <w:sz w:val="24"/>
      <w:szCs w:val="24"/>
    </w:rPr>
  </w:style>
  <w:style w:type="character" w:styleId="Hyperlnk">
    <w:name w:val="Hyperlink"/>
    <w:basedOn w:val="Standardstycketeckensnitt"/>
    <w:uiPriority w:val="99"/>
    <w:unhideWhenUsed/>
    <w:rsid w:val="003D09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3857">
      <w:bodyDiv w:val="1"/>
      <w:marLeft w:val="0"/>
      <w:marRight w:val="0"/>
      <w:marTop w:val="0"/>
      <w:marBottom w:val="0"/>
      <w:divBdr>
        <w:top w:val="none" w:sz="0" w:space="0" w:color="auto"/>
        <w:left w:val="none" w:sz="0" w:space="0" w:color="auto"/>
        <w:bottom w:val="none" w:sz="0" w:space="0" w:color="auto"/>
        <w:right w:val="none" w:sz="0" w:space="0" w:color="auto"/>
      </w:divBdr>
    </w:div>
    <w:div w:id="139928067">
      <w:bodyDiv w:val="1"/>
      <w:marLeft w:val="0"/>
      <w:marRight w:val="0"/>
      <w:marTop w:val="0"/>
      <w:marBottom w:val="0"/>
      <w:divBdr>
        <w:top w:val="none" w:sz="0" w:space="0" w:color="auto"/>
        <w:left w:val="none" w:sz="0" w:space="0" w:color="auto"/>
        <w:bottom w:val="none" w:sz="0" w:space="0" w:color="auto"/>
        <w:right w:val="none" w:sz="0" w:space="0" w:color="auto"/>
      </w:divBdr>
    </w:div>
    <w:div w:id="319769918">
      <w:bodyDiv w:val="1"/>
      <w:marLeft w:val="0"/>
      <w:marRight w:val="0"/>
      <w:marTop w:val="0"/>
      <w:marBottom w:val="0"/>
      <w:divBdr>
        <w:top w:val="none" w:sz="0" w:space="0" w:color="auto"/>
        <w:left w:val="none" w:sz="0" w:space="0" w:color="auto"/>
        <w:bottom w:val="none" w:sz="0" w:space="0" w:color="auto"/>
        <w:right w:val="none" w:sz="0" w:space="0" w:color="auto"/>
      </w:divBdr>
    </w:div>
    <w:div w:id="1242594141">
      <w:bodyDiv w:val="1"/>
      <w:marLeft w:val="0"/>
      <w:marRight w:val="0"/>
      <w:marTop w:val="0"/>
      <w:marBottom w:val="0"/>
      <w:divBdr>
        <w:top w:val="none" w:sz="0" w:space="0" w:color="auto"/>
        <w:left w:val="none" w:sz="0" w:space="0" w:color="auto"/>
        <w:bottom w:val="none" w:sz="0" w:space="0" w:color="auto"/>
        <w:right w:val="none" w:sz="0" w:space="0" w:color="auto"/>
      </w:divBdr>
    </w:div>
    <w:div w:id="1423405289">
      <w:bodyDiv w:val="1"/>
      <w:marLeft w:val="0"/>
      <w:marRight w:val="0"/>
      <w:marTop w:val="0"/>
      <w:marBottom w:val="0"/>
      <w:divBdr>
        <w:top w:val="none" w:sz="0" w:space="0" w:color="auto"/>
        <w:left w:val="none" w:sz="0" w:space="0" w:color="auto"/>
        <w:bottom w:val="none" w:sz="0" w:space="0" w:color="auto"/>
        <w:right w:val="none" w:sz="0" w:space="0" w:color="auto"/>
      </w:divBdr>
    </w:div>
    <w:div w:id="1610044103">
      <w:bodyDiv w:val="1"/>
      <w:marLeft w:val="0"/>
      <w:marRight w:val="0"/>
      <w:marTop w:val="0"/>
      <w:marBottom w:val="0"/>
      <w:divBdr>
        <w:top w:val="none" w:sz="0" w:space="0" w:color="auto"/>
        <w:left w:val="none" w:sz="0" w:space="0" w:color="auto"/>
        <w:bottom w:val="none" w:sz="0" w:space="0" w:color="auto"/>
        <w:right w:val="none" w:sz="0" w:space="0" w:color="auto"/>
      </w:divBdr>
    </w:div>
    <w:div w:id="173303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229;df23\Desktop\Brevpapper.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D2D19-0D01-48F6-B33D-C208FBDB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Brevpapper</Template>
  <TotalTime>0</TotalTime>
  <Pages>1</Pages>
  <Words>153</Words>
  <Characters>811</Characters>
  <Application>Microsoft Office Word</Application>
  <DocSecurity>0</DocSecurity>
  <Lines>6</Lines>
  <Paragraphs>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ÖIF</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Råsbrink (Östergötlands Innebandyförbund)</dc:creator>
  <cp:lastModifiedBy>Stefan Nygren (Östergötland)</cp:lastModifiedBy>
  <cp:revision>2</cp:revision>
  <cp:lastPrinted>2023-02-17T08:05:00Z</cp:lastPrinted>
  <dcterms:created xsi:type="dcterms:W3CDTF">2025-03-04T09:36:00Z</dcterms:created>
  <dcterms:modified xsi:type="dcterms:W3CDTF">2025-03-04T09:36:00Z</dcterms:modified>
</cp:coreProperties>
</file>