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DFB9" w14:textId="77777777" w:rsidR="00337ACC" w:rsidRDefault="00337ACC" w:rsidP="00337ACC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4E659479" w14:textId="65A18175" w:rsidR="00337ACC" w:rsidRDefault="00337ACC" w:rsidP="00337ACC">
      <w:pPr>
        <w:rPr>
          <w:sz w:val="22"/>
        </w:rPr>
      </w:pPr>
      <w:r>
        <w:rPr>
          <w:noProof/>
        </w:rPr>
        <w:drawing>
          <wp:inline distT="0" distB="0" distL="0" distR="0" wp14:anchorId="52EC8D70" wp14:editId="30F25459">
            <wp:extent cx="4648200" cy="1085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8C2">
        <w:rPr>
          <w:sz w:val="22"/>
        </w:rPr>
        <w:t xml:space="preserve"> </w:t>
      </w:r>
      <w:r>
        <w:rPr>
          <w:sz w:val="22"/>
        </w:rPr>
        <w:t xml:space="preserve">                                       </w:t>
      </w:r>
    </w:p>
    <w:p w14:paraId="29FDBEC0" w14:textId="77777777" w:rsidR="00337ACC" w:rsidRDefault="00337ACC" w:rsidP="00337ACC">
      <w:pPr>
        <w:rPr>
          <w:sz w:val="22"/>
        </w:rPr>
      </w:pPr>
    </w:p>
    <w:p w14:paraId="068B8898" w14:textId="49BD4564" w:rsidR="00337ACC" w:rsidRPr="00291499" w:rsidRDefault="00337ACC" w:rsidP="00337ACC">
      <w:pPr>
        <w:rPr>
          <w:rFonts w:ascii="Verdana" w:hAnsi="Verdana"/>
          <w:b/>
          <w:sz w:val="22"/>
          <w:u w:val="single"/>
        </w:rPr>
      </w:pPr>
      <w:r w:rsidRPr="00481F07">
        <w:rPr>
          <w:b/>
          <w:sz w:val="28"/>
          <w:szCs w:val="28"/>
          <w:u w:val="single"/>
        </w:rPr>
        <w:t>ÅLDERSDISPENS FÖR ÖVERÅRIGA SPELARE</w:t>
      </w:r>
      <w:r w:rsidR="00D562C5">
        <w:rPr>
          <w:b/>
          <w:szCs w:val="24"/>
          <w:u w:val="single"/>
        </w:rPr>
        <w:br/>
      </w:r>
      <w:r w:rsidR="001C3ABE" w:rsidRPr="00481F07">
        <w:rPr>
          <w:sz w:val="28"/>
          <w:szCs w:val="28"/>
        </w:rPr>
        <w:t xml:space="preserve">Åldersdispensavgiften är </w:t>
      </w:r>
      <w:r w:rsidR="001C3ABE" w:rsidRPr="00481F07">
        <w:rPr>
          <w:b/>
          <w:bCs/>
          <w:sz w:val="28"/>
          <w:szCs w:val="28"/>
        </w:rPr>
        <w:t>300 kr</w:t>
      </w:r>
      <w:r w:rsidR="001C3ABE" w:rsidRPr="00481F07">
        <w:rPr>
          <w:sz w:val="28"/>
          <w:szCs w:val="28"/>
        </w:rPr>
        <w:t xml:space="preserve"> per spelare och säsong. Om dispensen godkänns faktureras denna kostnad till er förening.</w:t>
      </w:r>
      <w:r w:rsidR="001C3ABE">
        <w:rPr>
          <w:sz w:val="28"/>
          <w:szCs w:val="28"/>
        </w:rPr>
        <w:t xml:space="preserve"> Om ni söker åldersdispens innan serien börjar och ni har fler än fem spelare blir kostnaden för spelare sex och högre rabatterad och ni betalar </w:t>
      </w:r>
      <w:r w:rsidR="001C3ABE" w:rsidRPr="001C3ABE">
        <w:rPr>
          <w:b/>
          <w:bCs/>
          <w:sz w:val="28"/>
          <w:szCs w:val="28"/>
        </w:rPr>
        <w:t>100 kr</w:t>
      </w:r>
      <w:r w:rsidR="001C3ABE">
        <w:rPr>
          <w:sz w:val="28"/>
          <w:szCs w:val="28"/>
        </w:rPr>
        <w:t xml:space="preserve"> per spelare</w:t>
      </w:r>
      <w:r w:rsidR="001C3ABE">
        <w:rPr>
          <w:sz w:val="28"/>
          <w:szCs w:val="28"/>
        </w:rPr>
        <w:t xml:space="preserve"> sex och högre</w:t>
      </w:r>
      <w:r w:rsidR="001C3ABE">
        <w:rPr>
          <w:sz w:val="28"/>
          <w:szCs w:val="28"/>
        </w:rPr>
        <w:t xml:space="preserve"> i stället för 300 kr.</w:t>
      </w:r>
      <w:r w:rsidR="00D562C5">
        <w:br/>
      </w:r>
    </w:p>
    <w:p w14:paraId="3203F594" w14:textId="1AD9C693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 w:rsidRPr="001D0AB9">
        <w:rPr>
          <w:b/>
          <w:bCs/>
        </w:rPr>
        <w:t>Gröna</w:t>
      </w:r>
      <w:r w:rsidR="00090B41" w:rsidRPr="001D0AB9">
        <w:rPr>
          <w:b/>
          <w:bCs/>
        </w:rPr>
        <w:t xml:space="preserve"> och blå serier</w:t>
      </w:r>
      <w:r w:rsidRPr="001D0AB9">
        <w:rPr>
          <w:b/>
          <w:bCs/>
        </w:rPr>
        <w:t>:</w:t>
      </w:r>
      <w:r>
        <w:t xml:space="preserve"> </w:t>
      </w:r>
      <w:r w:rsidR="001E084D">
        <w:br/>
      </w:r>
      <w:r>
        <w:t xml:space="preserve">Spelare som är ett år äldre än rek ålder i serien kan användas utan åldersdispens. </w:t>
      </w:r>
      <w:r w:rsidR="001E084D">
        <w:t>Om ni har spelare som är två eller fler år äldre än rek ålder i serien behöv</w:t>
      </w:r>
      <w:r w:rsidR="00600349">
        <w:t xml:space="preserve">s </w:t>
      </w:r>
      <w:r w:rsidR="001E084D">
        <w:t>åldersdispens.</w:t>
      </w:r>
      <w:r w:rsidR="001E084D">
        <w:br/>
      </w:r>
      <w:r w:rsidR="001E084D">
        <w:br/>
      </w:r>
      <w:r w:rsidR="001E084D" w:rsidRPr="001D0AB9">
        <w:rPr>
          <w:b/>
          <w:bCs/>
        </w:rPr>
        <w:t>Röda serier</w:t>
      </w:r>
      <w:r w:rsidR="001D0AB9" w:rsidRPr="001D0AB9">
        <w:rPr>
          <w:b/>
          <w:bCs/>
        </w:rPr>
        <w:t xml:space="preserve"> och juniorserier</w:t>
      </w:r>
      <w:r w:rsidR="001E084D" w:rsidRPr="001D0AB9">
        <w:rPr>
          <w:b/>
          <w:bCs/>
        </w:rPr>
        <w:t>:</w:t>
      </w:r>
      <w:r w:rsidR="00090B41">
        <w:br/>
      </w:r>
      <w:r>
        <w:t xml:space="preserve">Spelare som är </w:t>
      </w:r>
      <w:r w:rsidR="001D0AB9">
        <w:t>ett</w:t>
      </w:r>
      <w:r>
        <w:t xml:space="preserve"> eller fler år äldre än rek ålder för serien behöver åldersdispens. </w:t>
      </w:r>
      <w:r w:rsidR="00600349">
        <w:br/>
      </w:r>
      <w:r w:rsidR="00600349">
        <w:br/>
      </w:r>
      <w:r w:rsidR="00A7540D" w:rsidRPr="007B560F">
        <w:rPr>
          <w:b/>
          <w:bCs/>
        </w:rPr>
        <w:t xml:space="preserve">Spelare med åldersdispens </w:t>
      </w:r>
      <w:r w:rsidR="009656C5">
        <w:rPr>
          <w:b/>
          <w:bCs/>
        </w:rPr>
        <w:t xml:space="preserve">blir </w:t>
      </w:r>
      <w:r w:rsidR="00D81573">
        <w:rPr>
          <w:b/>
          <w:bCs/>
        </w:rPr>
        <w:t xml:space="preserve">generellt </w:t>
      </w:r>
      <w:r w:rsidR="009656C5">
        <w:rPr>
          <w:b/>
          <w:bCs/>
        </w:rPr>
        <w:t>låsta vid det lag de beviljas dispens för:</w:t>
      </w:r>
    </w:p>
    <w:p w14:paraId="5CF0F7BF" w14:textId="066C146B" w:rsidR="00337ACC" w:rsidRDefault="007B560F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 xml:space="preserve">Spelare med åldersdispens blir generellt låsta </w:t>
      </w:r>
      <w:r w:rsidR="00CA4127">
        <w:t>vid det lag de söker dispens för att spela matcher för</w:t>
      </w:r>
      <w:r w:rsidR="007F04A3">
        <w:t xml:space="preserve">. </w:t>
      </w:r>
      <w:r w:rsidR="00962249">
        <w:t xml:space="preserve">Spelarna med dispens kan därmed inte delta i andra lag i föreningen. </w:t>
      </w:r>
      <w:r w:rsidR="007F04A3">
        <w:t xml:space="preserve">Avsteg mot detta kan göras om synnerliga skäl föreligger. </w:t>
      </w:r>
      <w:r w:rsidR="00962249">
        <w:t>Ange</w:t>
      </w:r>
      <w:r w:rsidR="00F06C34">
        <w:t xml:space="preserve"> i så fall detta</w:t>
      </w:r>
      <w:r w:rsidR="00962249">
        <w:t xml:space="preserve"> vid ansökan </w:t>
      </w:r>
      <w:r w:rsidR="00F06C34">
        <w:t>nedan.</w:t>
      </w:r>
      <w:r>
        <w:br/>
      </w:r>
    </w:p>
    <w:p w14:paraId="214C6D53" w14:textId="77777777" w:rsidR="008D7398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 xml:space="preserve">Fyll i denna blankett och maila till </w:t>
      </w:r>
      <w:hyperlink r:id="rId7" w:history="1">
        <w:r w:rsidRPr="004E0E10">
          <w:rPr>
            <w:rStyle w:val="Hyperlnk"/>
          </w:rPr>
          <w:t>uppland@innebandy.se</w:t>
        </w:r>
      </w:hyperlink>
      <w:r>
        <w:t xml:space="preserve">  så tar tävlingskommittén upp ärendet på nästa möte. </w:t>
      </w:r>
      <w:r>
        <w:br/>
      </w:r>
      <w:r>
        <w:br/>
      </w:r>
      <w:r>
        <w:rPr>
          <w:b/>
        </w:rPr>
        <w:t>Fyll i alla spelare ni söker dispens för nedan samt svara kort på frågorna.</w:t>
      </w:r>
      <w:r>
        <w:br/>
      </w:r>
      <w:r>
        <w:br/>
        <w:t>1. Vilken förening tillhör ni?</w:t>
      </w:r>
    </w:p>
    <w:p w14:paraId="3F468B5E" w14:textId="77777777" w:rsidR="008D7398" w:rsidRDefault="00F06C34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br/>
      </w:r>
      <w:r>
        <w:br/>
        <w:t xml:space="preserve">2. Vilken serie </w:t>
      </w:r>
      <w:r w:rsidR="008D7398">
        <w:t xml:space="preserve">eller vilka serier </w:t>
      </w:r>
      <w:r>
        <w:t xml:space="preserve">ska ni spela i denna säsong? </w:t>
      </w:r>
    </w:p>
    <w:p w14:paraId="6B4A0101" w14:textId="41B1062C" w:rsidR="00337ACC" w:rsidRDefault="00F06C34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br/>
      </w:r>
    </w:p>
    <w:p w14:paraId="374B74CE" w14:textId="1BFA13F7" w:rsidR="00F06C34" w:rsidRDefault="00F06C34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3. Hur har det gått de senaste två säsongerna?</w:t>
      </w:r>
    </w:p>
    <w:p w14:paraId="15589394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1156838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7D4BF2B3" w14:textId="7B563C2F" w:rsidR="00337ACC" w:rsidRDefault="00F06C34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337ACC">
        <w:t>. Ange vilka överåriga spelare ni vill kunna använda under säsongen.</w:t>
      </w:r>
    </w:p>
    <w:p w14:paraId="65AAAC5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111"/>
      </w:tblGrid>
      <w:tr w:rsidR="008D7398" w14:paraId="68745BE9" w14:textId="77777777" w:rsidTr="008D7398">
        <w:tc>
          <w:tcPr>
            <w:tcW w:w="4531" w:type="dxa"/>
          </w:tcPr>
          <w:p w14:paraId="5FA38F5A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4111" w:type="dxa"/>
          </w:tcPr>
          <w:p w14:paraId="6C37F13E" w14:textId="4565051A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  <w:r>
              <w:rPr>
                <w:b/>
              </w:rPr>
              <w:t xml:space="preserve"> (Sex siffror)</w:t>
            </w:r>
          </w:p>
        </w:tc>
      </w:tr>
      <w:tr w:rsidR="008D7398" w14:paraId="0A761612" w14:textId="77777777" w:rsidTr="008D7398">
        <w:tc>
          <w:tcPr>
            <w:tcW w:w="4531" w:type="dxa"/>
          </w:tcPr>
          <w:p w14:paraId="52F6DF3F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4111" w:type="dxa"/>
          </w:tcPr>
          <w:p w14:paraId="7D4D0EBB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D7398" w14:paraId="102BD71E" w14:textId="77777777" w:rsidTr="008D7398">
        <w:tc>
          <w:tcPr>
            <w:tcW w:w="4531" w:type="dxa"/>
          </w:tcPr>
          <w:p w14:paraId="6F396CDB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4111" w:type="dxa"/>
          </w:tcPr>
          <w:p w14:paraId="29B88BC3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D7398" w14:paraId="58CB53BE" w14:textId="77777777" w:rsidTr="008D7398">
        <w:tc>
          <w:tcPr>
            <w:tcW w:w="4531" w:type="dxa"/>
          </w:tcPr>
          <w:p w14:paraId="7CE8479A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4111" w:type="dxa"/>
          </w:tcPr>
          <w:p w14:paraId="18DDB6F8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D81573" w14:paraId="5FFB0D03" w14:textId="77777777" w:rsidTr="008D7398">
        <w:tc>
          <w:tcPr>
            <w:tcW w:w="4531" w:type="dxa"/>
          </w:tcPr>
          <w:p w14:paraId="4778479F" w14:textId="77777777" w:rsidR="00D81573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  <w:p w14:paraId="539929E9" w14:textId="77777777" w:rsidR="00D81573" w:rsidRPr="005070EC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  <w:tc>
          <w:tcPr>
            <w:tcW w:w="4111" w:type="dxa"/>
          </w:tcPr>
          <w:p w14:paraId="35E9A8BC" w14:textId="77777777" w:rsidR="00D81573" w:rsidRPr="005070EC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D7398" w14:paraId="3B4EB12E" w14:textId="77777777" w:rsidTr="008D7398">
        <w:trPr>
          <w:trHeight w:val="423"/>
        </w:trPr>
        <w:tc>
          <w:tcPr>
            <w:tcW w:w="4531" w:type="dxa"/>
          </w:tcPr>
          <w:p w14:paraId="0B587ED0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4111" w:type="dxa"/>
          </w:tcPr>
          <w:p w14:paraId="4C5CD107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D7398" w14:paraId="7356526D" w14:textId="77777777" w:rsidTr="008D7398">
        <w:tc>
          <w:tcPr>
            <w:tcW w:w="4531" w:type="dxa"/>
          </w:tcPr>
          <w:p w14:paraId="54EFF24C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4111" w:type="dxa"/>
          </w:tcPr>
          <w:p w14:paraId="7EBABBEC" w14:textId="77777777" w:rsidR="008D7398" w:rsidRPr="005070EC" w:rsidRDefault="008D7398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D81573" w14:paraId="19DC0BB7" w14:textId="77777777" w:rsidTr="008D7398">
        <w:tc>
          <w:tcPr>
            <w:tcW w:w="4531" w:type="dxa"/>
          </w:tcPr>
          <w:p w14:paraId="0CCB975A" w14:textId="77777777" w:rsidR="00D81573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  <w:p w14:paraId="4E08E0D6" w14:textId="77777777" w:rsidR="00D81573" w:rsidRPr="005070EC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  <w:tc>
          <w:tcPr>
            <w:tcW w:w="4111" w:type="dxa"/>
          </w:tcPr>
          <w:p w14:paraId="45A65A1E" w14:textId="77777777" w:rsidR="00D81573" w:rsidRPr="005070EC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D81573" w14:paraId="1FF8ADBC" w14:textId="77777777" w:rsidTr="008D7398">
        <w:tc>
          <w:tcPr>
            <w:tcW w:w="4531" w:type="dxa"/>
          </w:tcPr>
          <w:p w14:paraId="7386B9E7" w14:textId="77777777" w:rsidR="00D81573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  <w:p w14:paraId="77A9097D" w14:textId="77777777" w:rsidR="00D81573" w:rsidRPr="005070EC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  <w:tc>
          <w:tcPr>
            <w:tcW w:w="4111" w:type="dxa"/>
          </w:tcPr>
          <w:p w14:paraId="2ADDF47A" w14:textId="77777777" w:rsidR="00D81573" w:rsidRPr="005070EC" w:rsidRDefault="00D81573" w:rsidP="0009576B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4357F489" w14:textId="6C607C6B" w:rsidR="00337ACC" w:rsidRDefault="00F06C34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lastRenderedPageBreak/>
        <w:t>5</w:t>
      </w:r>
      <w:r w:rsidR="00337ACC">
        <w:t>. Hur många spelare ingår i ert lag om man räknar bort de överåriga spelarna?</w:t>
      </w:r>
    </w:p>
    <w:p w14:paraId="204CFEF1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348F0767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4DD2EDB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6FD6168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52594246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3FF6DB59" w14:textId="77777777" w:rsidR="008D7398" w:rsidRDefault="00F06C34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6</w:t>
      </w:r>
      <w:r w:rsidR="00337ACC">
        <w:t>. Hur många överåriga spelare vill ni kunna använda i samma match?</w:t>
      </w:r>
    </w:p>
    <w:p w14:paraId="1ABD8C6D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369D0DC4" w14:textId="77777777" w:rsidR="00D81573" w:rsidRDefault="00D81573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54653B4" w14:textId="0F010EAF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br/>
      </w:r>
      <w:r w:rsidR="008D7398">
        <w:t>7. Ska någon av spelarna ovan kunna spela i något annat lag i föreningen? Ange i så fall här vilka spelare och motivera vilka synnerliga skäl som föreligger.</w:t>
      </w:r>
    </w:p>
    <w:p w14:paraId="23F6EFAD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605D07F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5FB3A9A" w14:textId="77777777" w:rsidR="00D81573" w:rsidRDefault="00D81573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5B221920" w14:textId="77777777" w:rsidR="00D81573" w:rsidRDefault="00D81573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41C64258" w14:textId="77777777" w:rsidR="008D7398" w:rsidRDefault="008D7398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681C6323" w14:textId="3D3A7548" w:rsidR="00337ACC" w:rsidRDefault="00D81573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8</w:t>
      </w:r>
      <w:r w:rsidR="00337ACC">
        <w:t xml:space="preserve">. </w:t>
      </w:r>
      <w:r w:rsidR="008D7398">
        <w:t>Övrig</w:t>
      </w:r>
      <w:r w:rsidR="00481F07">
        <w:t>a upplysningar.</w:t>
      </w:r>
    </w:p>
    <w:p w14:paraId="24142F1A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355FB5D0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D425EB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13A714A2" w14:textId="132DE40D" w:rsidR="00481F07" w:rsidRDefault="00D81573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9</w:t>
      </w:r>
      <w:r w:rsidR="00337ACC" w:rsidRPr="006F0BB4">
        <w:t>. Dina uppgifter</w:t>
      </w:r>
      <w:r w:rsidR="00337ACC">
        <w:t xml:space="preserve"> dit beslut ska mailas</w:t>
      </w:r>
      <w:r w:rsidR="00337ACC" w:rsidRPr="006F0BB4">
        <w:t>:</w:t>
      </w:r>
    </w:p>
    <w:p w14:paraId="58F0AF84" w14:textId="77777777" w:rsidR="00481F07" w:rsidRDefault="00481F07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63951FA" w14:textId="13D5FF12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br/>
      </w:r>
      <w:r w:rsidRPr="006F0BB4">
        <w:t>Namn:</w:t>
      </w:r>
    </w:p>
    <w:p w14:paraId="300AAB14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12A0E816" w14:textId="77777777" w:rsidR="00481F07" w:rsidRPr="006F0BB4" w:rsidRDefault="00481F07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2451EE24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</w:t>
      </w:r>
      <w:r w:rsidRPr="006F0BB4">
        <w:t>:</w:t>
      </w:r>
    </w:p>
    <w:p w14:paraId="032F1872" w14:textId="77777777" w:rsidR="00481F07" w:rsidRPr="006F0BB4" w:rsidRDefault="00481F07" w:rsidP="00337ACC">
      <w:pPr>
        <w:tabs>
          <w:tab w:val="left" w:pos="426"/>
          <w:tab w:val="left" w:pos="2268"/>
          <w:tab w:val="left" w:pos="4536"/>
          <w:tab w:val="left" w:pos="6804"/>
        </w:tabs>
      </w:pPr>
    </w:p>
    <w:p w14:paraId="7629A6A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36EC459E" w14:textId="77777777" w:rsidR="00337ACC" w:rsidRDefault="00337ACC" w:rsidP="00337ACC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p w14:paraId="3130C7EA" w14:textId="77777777" w:rsidR="00F40454" w:rsidRDefault="00F40454"/>
    <w:sectPr w:rsidR="00F40454" w:rsidSect="00F30551">
      <w:headerReference w:type="default" r:id="rId8"/>
      <w:footerReference w:type="default" r:id="rId9"/>
      <w:pgSz w:w="11907" w:h="16840" w:code="9"/>
      <w:pgMar w:top="426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B9F21" w14:textId="77777777" w:rsidR="00D66638" w:rsidRDefault="00900F76">
      <w:r>
        <w:separator/>
      </w:r>
    </w:p>
  </w:endnote>
  <w:endnote w:type="continuationSeparator" w:id="0">
    <w:p w14:paraId="11DF1B25" w14:textId="77777777" w:rsidR="00D66638" w:rsidRDefault="009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7BFE" w14:textId="77777777" w:rsidR="00822427" w:rsidRDefault="00822427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57446D0E" w14:textId="328E3E3D" w:rsidR="00822427" w:rsidRDefault="00D81573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t>Upplands Innebandyförbund</w:t>
    </w:r>
    <w:r w:rsidR="00337ACC">
      <w:rPr>
        <w:rFonts w:ascii="Verdana" w:hAnsi="Verdana"/>
        <w:sz w:val="14"/>
      </w:rPr>
      <w:t xml:space="preserve">   </w:t>
    </w:r>
    <w:r w:rsidR="00337ACC">
      <w:rPr>
        <w:rFonts w:ascii="Verdana" w:hAnsi="Verdana"/>
        <w:sz w:val="14"/>
      </w:rPr>
      <w:fldChar w:fldCharType="begin"/>
    </w:r>
    <w:r w:rsidR="00337ACC">
      <w:rPr>
        <w:rFonts w:ascii="Verdana" w:hAnsi="Verdana"/>
        <w:sz w:val="14"/>
      </w:rPr>
      <w:instrText xml:space="preserve"> TIME \@ "yyyy-MM-dd" </w:instrText>
    </w:r>
    <w:r w:rsidR="00337ACC">
      <w:rPr>
        <w:rFonts w:ascii="Verdana" w:hAnsi="Verdana"/>
        <w:sz w:val="14"/>
      </w:rPr>
      <w:fldChar w:fldCharType="separate"/>
    </w:r>
    <w:r w:rsidR="001C3ABE">
      <w:rPr>
        <w:rFonts w:ascii="Verdana" w:hAnsi="Verdana"/>
        <w:noProof/>
        <w:sz w:val="14"/>
      </w:rPr>
      <w:t>2025-08-13</w:t>
    </w:r>
    <w:r w:rsidR="00337ACC">
      <w:rPr>
        <w:rFonts w:ascii="Verdana" w:hAnsi="Verdana"/>
        <w:sz w:val="14"/>
      </w:rPr>
      <w:fldChar w:fldCharType="end"/>
    </w:r>
    <w:r w:rsidR="00337ACC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4428" w14:textId="77777777" w:rsidR="00D66638" w:rsidRDefault="00900F76">
      <w:r>
        <w:separator/>
      </w:r>
    </w:p>
  </w:footnote>
  <w:footnote w:type="continuationSeparator" w:id="0">
    <w:p w14:paraId="53AE8690" w14:textId="77777777" w:rsidR="00D66638" w:rsidRDefault="0090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501E7C8F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78129" w14:textId="77777777" w:rsidR="00822427" w:rsidRDefault="00822427"/>
        <w:p w14:paraId="6962D5AA" w14:textId="77777777" w:rsidR="00822427" w:rsidRDefault="00822427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0FABB773" w14:textId="77777777" w:rsidR="00822427" w:rsidRDefault="00822427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49A95E57" w14:textId="77777777" w:rsidR="00822427" w:rsidRDefault="00822427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19505DA" w14:textId="77777777" w:rsidR="00822427" w:rsidRDefault="00822427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D0E324B" w14:textId="77777777" w:rsidR="00822427" w:rsidRDefault="00337ACC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34AC46A2" w14:textId="676BE30D" w:rsidR="00822427" w:rsidRDefault="00337ACC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1C3ABE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3C9D4D45" w14:textId="77777777" w:rsidR="00822427" w:rsidRDefault="008224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CC"/>
    <w:rsid w:val="00090B41"/>
    <w:rsid w:val="001C3ABE"/>
    <w:rsid w:val="001C3E4F"/>
    <w:rsid w:val="001D0AB9"/>
    <w:rsid w:val="001E084D"/>
    <w:rsid w:val="00337ACC"/>
    <w:rsid w:val="00481F07"/>
    <w:rsid w:val="00591141"/>
    <w:rsid w:val="00600349"/>
    <w:rsid w:val="007B560F"/>
    <w:rsid w:val="007D108A"/>
    <w:rsid w:val="007F04A3"/>
    <w:rsid w:val="00822427"/>
    <w:rsid w:val="008D7398"/>
    <w:rsid w:val="00900F76"/>
    <w:rsid w:val="00962249"/>
    <w:rsid w:val="009656C5"/>
    <w:rsid w:val="00A7540D"/>
    <w:rsid w:val="00B17130"/>
    <w:rsid w:val="00CA4127"/>
    <w:rsid w:val="00D562C5"/>
    <w:rsid w:val="00D66638"/>
    <w:rsid w:val="00D81573"/>
    <w:rsid w:val="00E20935"/>
    <w:rsid w:val="00F06C34"/>
    <w:rsid w:val="00F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DF02"/>
  <w15:chartTrackingRefBased/>
  <w15:docId w15:val="{FCB68BE6-04E1-40EC-BDDF-AE4A859D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337ACC"/>
    <w:pP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rsid w:val="00337AC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337ACC"/>
    <w:pPr>
      <w:tabs>
        <w:tab w:val="center" w:pos="4536"/>
        <w:tab w:val="right" w:pos="9072"/>
      </w:tabs>
    </w:pPr>
    <w:rPr>
      <w:sz w:val="20"/>
    </w:rPr>
  </w:style>
  <w:style w:type="character" w:customStyle="1" w:styleId="SidhuvudChar">
    <w:name w:val="Sidhuvud Char"/>
    <w:basedOn w:val="Standardstycketeckensnitt"/>
    <w:link w:val="Sidhuvud"/>
    <w:rsid w:val="00337ACC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337ACC"/>
  </w:style>
  <w:style w:type="character" w:styleId="Hyperlnk">
    <w:name w:val="Hyperlink"/>
    <w:uiPriority w:val="99"/>
    <w:unhideWhenUsed/>
    <w:rsid w:val="00337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ppland@innebandy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.</dc:creator>
  <cp:keywords/>
  <dc:description/>
  <cp:lastModifiedBy>Simon Andrén (Uppland)</cp:lastModifiedBy>
  <cp:revision>22</cp:revision>
  <dcterms:created xsi:type="dcterms:W3CDTF">2020-09-08T06:43:00Z</dcterms:created>
  <dcterms:modified xsi:type="dcterms:W3CDTF">2025-08-13T11:37:00Z</dcterms:modified>
</cp:coreProperties>
</file>