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BBE4A" w14:textId="77777777" w:rsidR="003041ED" w:rsidRPr="003041ED" w:rsidRDefault="003041ED" w:rsidP="003041ED">
      <w:r w:rsidRPr="003041ED">
        <w:t>Motion till tävlingskonferensen</w:t>
      </w:r>
    </w:p>
    <w:p w14:paraId="48CFFE70" w14:textId="77777777" w:rsidR="003041ED" w:rsidRPr="003041ED" w:rsidRDefault="003041ED" w:rsidP="003041ED"/>
    <w:p w14:paraId="6E60FB8E" w14:textId="70616E7C" w:rsidR="003041ED" w:rsidRPr="003041ED" w:rsidRDefault="003041ED" w:rsidP="003041ED">
      <w:r w:rsidRPr="003041ED">
        <w:t>1. Matcherna på Seniornivå skall avgöras på straffar efter förlä</w:t>
      </w:r>
      <w:r>
        <w:t>n</w:t>
      </w:r>
      <w:r w:rsidRPr="003041ED">
        <w:t>gningen.</w:t>
      </w:r>
    </w:p>
    <w:p w14:paraId="7C963A2D" w14:textId="77777777" w:rsidR="003041ED" w:rsidRPr="003041ED" w:rsidRDefault="003041ED" w:rsidP="003041ED"/>
    <w:p w14:paraId="2A42BEB8" w14:textId="7F18605D" w:rsidR="003041ED" w:rsidRPr="003041ED" w:rsidRDefault="003041ED" w:rsidP="003041ED">
      <w:r>
        <w:t>2</w:t>
      </w:r>
      <w:r w:rsidRPr="003041ED">
        <w:t>. Division 2 herrar skall alltid innehålla 12 lag.</w:t>
      </w:r>
    </w:p>
    <w:p w14:paraId="5D9B61BF" w14:textId="77777777" w:rsidR="003041ED" w:rsidRPr="003041ED" w:rsidRDefault="003041ED" w:rsidP="003041ED"/>
    <w:p w14:paraId="2D01D27A" w14:textId="5A3728BA" w:rsidR="003041ED" w:rsidRPr="003041ED" w:rsidRDefault="003041ED" w:rsidP="003041ED">
      <w:r>
        <w:t>3</w:t>
      </w:r>
      <w:r w:rsidRPr="003041ED">
        <w:t>. När SM Finalerna spelas så ska det vara en tävlingsfri dag.</w:t>
      </w:r>
    </w:p>
    <w:p w14:paraId="39F44FFD" w14:textId="77777777" w:rsidR="003041ED" w:rsidRPr="003041ED" w:rsidRDefault="003041ED" w:rsidP="003041ED"/>
    <w:p w14:paraId="6CAD6331" w14:textId="69E0CE91" w:rsidR="003041ED" w:rsidRPr="003041ED" w:rsidRDefault="003041ED" w:rsidP="003041ED">
      <w:r>
        <w:t>4</w:t>
      </w:r>
      <w:r w:rsidRPr="003041ED">
        <w:t>. När VM Finalerna spelas ska det vara en tävlingsfri dag.</w:t>
      </w:r>
    </w:p>
    <w:p w14:paraId="52C3372D" w14:textId="77777777" w:rsidR="003041ED" w:rsidRPr="003041ED" w:rsidRDefault="003041ED" w:rsidP="003041ED"/>
    <w:p w14:paraId="2628943D" w14:textId="77777777" w:rsidR="003041ED" w:rsidRPr="003041ED" w:rsidRDefault="003041ED" w:rsidP="003041ED">
      <w:r w:rsidRPr="003041ED">
        <w:t>Inlämnat av IBK Succe'</w:t>
      </w:r>
    </w:p>
    <w:p w14:paraId="7DCBA84C" w14:textId="77777777" w:rsidR="003041ED" w:rsidRPr="003041ED" w:rsidRDefault="003041ED" w:rsidP="003041ED">
      <w:r w:rsidRPr="003041ED">
        <w:t>Urban Nilsson</w:t>
      </w:r>
    </w:p>
    <w:p w14:paraId="09045809" w14:textId="77777777" w:rsidR="003041ED" w:rsidRPr="003041ED" w:rsidRDefault="003041ED" w:rsidP="003041ED">
      <w:r w:rsidRPr="003041ED">
        <w:t>Ordförande</w:t>
      </w:r>
    </w:p>
    <w:p w14:paraId="7F315435" w14:textId="77777777" w:rsidR="0091770C" w:rsidRDefault="0091770C"/>
    <w:sectPr w:rsidR="00917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1ED"/>
    <w:rsid w:val="0004567F"/>
    <w:rsid w:val="00150EE9"/>
    <w:rsid w:val="003041ED"/>
    <w:rsid w:val="00702FCE"/>
    <w:rsid w:val="00916F4D"/>
    <w:rsid w:val="0091770C"/>
    <w:rsid w:val="009F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396F9"/>
  <w15:chartTrackingRefBased/>
  <w15:docId w15:val="{F6E6F6ED-00BE-42BE-ACEB-8F290875B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041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041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041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041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041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041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041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041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041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041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041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041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041E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041E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041E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041E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041E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041E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041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041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041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041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041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041E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041E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041E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041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041E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041ED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3041ED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041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282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Nygren (Östergötland)</dc:creator>
  <cp:keywords/>
  <dc:description/>
  <cp:lastModifiedBy>Stefan Nygren (Östergötland)</cp:lastModifiedBy>
  <cp:revision>2</cp:revision>
  <cp:lastPrinted>2025-02-26T13:59:00Z</cp:lastPrinted>
  <dcterms:created xsi:type="dcterms:W3CDTF">2025-03-04T09:23:00Z</dcterms:created>
  <dcterms:modified xsi:type="dcterms:W3CDTF">2025-03-04T09:23:00Z</dcterms:modified>
</cp:coreProperties>
</file>